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CAB26">
      <w:pPr>
        <w:rPr>
          <w:rFonts w:hint="eastAsia"/>
        </w:rPr>
      </w:pPr>
    </w:p>
    <w:p w14:paraId="1B7C8FB4">
      <w:pPr>
        <w:jc w:val="center"/>
        <w:rPr>
          <w:rFonts w:hint="eastAsia" w:ascii="仿宋" w:hAnsi="仿宋" w:eastAsia="仿宋"/>
          <w:sz w:val="24"/>
        </w:rPr>
      </w:pPr>
      <w:r>
        <w:rPr>
          <w:rFonts w:ascii="黑体" w:hAnsi="黑体" w:eastAsia="黑体"/>
          <w:b/>
          <w:sz w:val="32"/>
        </w:rPr>
        <w:t>网站情况说明书</w:t>
      </w:r>
    </w:p>
    <w:p w14:paraId="15FB5F29">
      <w:pPr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lang w:val="en-US" w:eastAsia="zh-CN"/>
        </w:rPr>
        <w:t>单位名称/个人姓名：</w:t>
      </w:r>
      <w:r>
        <w:rPr>
          <w:rFonts w:hint="eastAsia" w:ascii="仿宋" w:hAnsi="仿宋" w:eastAsia="仿宋"/>
          <w:color w:val="FF0000"/>
          <w:sz w:val="24"/>
          <w:lang w:val="en-US" w:eastAsia="zh-CN"/>
        </w:rPr>
        <w:t>XXXXX有限公司</w:t>
      </w:r>
    </w:p>
    <w:p w14:paraId="144FA469">
      <w:pPr>
        <w:rPr>
          <w:rFonts w:hint="eastAsia"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1、网站一</w:t>
      </w:r>
    </w:p>
    <w:p w14:paraId="09112A22">
      <w:pPr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</w:rPr>
        <w:t>域名：</w:t>
      </w:r>
      <w:r>
        <w:rPr>
          <w:rFonts w:hint="eastAsia" w:ascii="仿宋" w:hAnsi="仿宋" w:eastAsia="仿宋"/>
          <w:color w:val="FF0000"/>
          <w:sz w:val="24"/>
          <w:lang w:val="en-US" w:eastAsia="zh-CN"/>
        </w:rPr>
        <w:t>例：123.com</w:t>
      </w:r>
    </w:p>
    <w:p w14:paraId="2C401B32">
      <w:pPr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lang w:val="en-US" w:eastAsia="zh-CN"/>
        </w:rPr>
        <w:t>服务备案号：</w:t>
      </w:r>
      <w:r>
        <w:rPr>
          <w:rFonts w:hint="eastAsia" w:ascii="仿宋" w:hAnsi="仿宋" w:eastAsia="仿宋"/>
          <w:color w:val="FF0000"/>
          <w:sz w:val="24"/>
          <w:lang w:val="en-US" w:eastAsia="zh-CN"/>
        </w:rPr>
        <w:t>例：京ICP备12345678号-1，未备案通过的域名请忽略此项</w:t>
      </w:r>
    </w:p>
    <w:p w14:paraId="48948105">
      <w:pPr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网站开办后的实际内容介绍：</w:t>
      </w:r>
    </w:p>
    <w:p w14:paraId="4FD2B7B6">
      <w:pPr>
        <w:rPr>
          <w:rFonts w:hint="eastAsia" w:ascii="仿宋" w:hAnsi="仿宋" w:eastAsia="仿宋"/>
          <w:color w:val="FF0000"/>
          <w:sz w:val="24"/>
          <w:lang w:val="en-US" w:eastAsia="zh-CN"/>
        </w:rPr>
      </w:pPr>
      <w:r>
        <w:rPr>
          <w:rFonts w:hint="eastAsia" w:ascii="仿宋" w:hAnsi="仿宋" w:eastAsia="仿宋"/>
          <w:color w:val="FF0000"/>
          <w:sz w:val="24"/>
          <w:lang w:val="en-US" w:eastAsia="zh-CN"/>
        </w:rPr>
        <w:t>例：此网站是XXX公司的官方网站，页面内容主要涉及XXX的业务介绍，招聘信息发布，联系方式等内容。</w:t>
      </w:r>
    </w:p>
    <w:p w14:paraId="7843A58A">
      <w:pPr>
        <w:rPr>
          <w:rFonts w:hint="eastAsia" w:ascii="微软雅黑" w:hAnsi="微软雅黑" w:eastAsia="微软雅黑" w:cs="微软雅黑"/>
          <w:b/>
          <w:bCs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b/>
          <w:bCs/>
          <w:sz w:val="24"/>
        </w:rPr>
        <w:t>、网站</w:t>
      </w:r>
      <w:r>
        <w:rPr>
          <w:rFonts w:hint="eastAsia" w:ascii="微软雅黑" w:hAnsi="微软雅黑" w:eastAsia="微软雅黑" w:cs="微软雅黑"/>
          <w:b/>
          <w:bCs/>
          <w:sz w:val="24"/>
          <w:lang w:val="en-US" w:eastAsia="zh-CN"/>
        </w:rPr>
        <w:t>二</w:t>
      </w:r>
    </w:p>
    <w:p w14:paraId="5843AE57">
      <w:pPr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</w:rPr>
        <w:t>域名：</w:t>
      </w:r>
      <w:r>
        <w:rPr>
          <w:rFonts w:hint="eastAsia" w:ascii="仿宋" w:hAnsi="仿宋" w:eastAsia="仿宋"/>
          <w:color w:val="FF0000"/>
          <w:sz w:val="24"/>
          <w:lang w:val="en-US" w:eastAsia="zh-CN"/>
        </w:rPr>
        <w:t>456.com；789.com</w:t>
      </w:r>
    </w:p>
    <w:p w14:paraId="53B61AD0">
      <w:pPr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lang w:val="en-US" w:eastAsia="zh-CN"/>
        </w:rPr>
        <w:t>服务备案号：</w:t>
      </w:r>
      <w:r>
        <w:rPr>
          <w:rFonts w:hint="eastAsia" w:ascii="仿宋" w:hAnsi="仿宋" w:eastAsia="仿宋"/>
          <w:color w:val="FF0000"/>
          <w:sz w:val="24"/>
          <w:lang w:val="en-US" w:eastAsia="zh-CN"/>
        </w:rPr>
        <w:t>京ICP备12345678号-2，-3，未备案通过的域名请忽略此项</w:t>
      </w:r>
    </w:p>
    <w:p w14:paraId="3CC4F98E">
      <w:pPr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网站开办后的实际内容介绍：</w:t>
      </w:r>
    </w:p>
    <w:p w14:paraId="5A74CEF7">
      <w:pPr>
        <w:rPr>
          <w:rFonts w:hint="eastAsia" w:ascii="仿宋" w:hAnsi="仿宋" w:eastAsia="仿宋"/>
          <w:color w:val="FF0000"/>
          <w:sz w:val="24"/>
          <w:lang w:val="en-US" w:eastAsia="zh-CN"/>
        </w:rPr>
      </w:pPr>
      <w:r>
        <w:rPr>
          <w:rFonts w:hint="eastAsia" w:ascii="仿宋" w:hAnsi="仿宋" w:eastAsia="仿宋"/>
          <w:color w:val="FF0000"/>
          <w:sz w:val="24"/>
          <w:lang w:val="en-US" w:eastAsia="zh-CN"/>
        </w:rPr>
        <w:t>例：此网站是XXX公司的官方网站，页面内容主要涉及XXX的业务介绍，招聘信息发布，联系方式等内容。</w:t>
      </w:r>
    </w:p>
    <w:p w14:paraId="4A455311">
      <w:pPr>
        <w:rPr>
          <w:rFonts w:hint="eastAsia" w:ascii="仿宋" w:hAnsi="仿宋" w:eastAsia="仿宋"/>
          <w:sz w:val="24"/>
        </w:rPr>
      </w:pPr>
    </w:p>
    <w:p w14:paraId="02ABAE8E">
      <w:pPr>
        <w:rPr>
          <w:rFonts w:ascii="仿宋" w:hAnsi="仿宋" w:eastAsia="仿宋"/>
          <w:color w:val="FF0000"/>
          <w:sz w:val="24"/>
        </w:rPr>
      </w:pPr>
      <w:r>
        <w:rPr>
          <w:rFonts w:hint="eastAsia" w:ascii="仿宋" w:hAnsi="仿宋" w:eastAsia="仿宋"/>
          <w:color w:val="FF0000"/>
          <w:sz w:val="24"/>
        </w:rPr>
        <w:t>……</w:t>
      </w:r>
    </w:p>
    <w:p w14:paraId="64036DDF">
      <w:pPr>
        <w:rPr>
          <w:rFonts w:hint="eastAsia" w:ascii="仿宋" w:hAnsi="仿宋" w:eastAsia="仿宋"/>
          <w:color w:val="FF0000"/>
          <w:sz w:val="24"/>
        </w:rPr>
      </w:pPr>
      <w:r>
        <w:rPr>
          <w:rFonts w:hint="eastAsia" w:ascii="仿宋" w:hAnsi="仿宋" w:eastAsia="仿宋"/>
          <w:color w:val="FF0000"/>
          <w:sz w:val="24"/>
        </w:rPr>
        <w:t>（若多个网站指向同一个网站内容，可并列介绍）</w:t>
      </w:r>
    </w:p>
    <w:p w14:paraId="47FEF8C5">
      <w:pPr>
        <w:rPr>
          <w:rFonts w:hint="eastAsia" w:ascii="仿宋" w:hAnsi="仿宋" w:eastAsia="仿宋"/>
          <w:sz w:val="24"/>
        </w:rPr>
      </w:pPr>
    </w:p>
    <w:p w14:paraId="33004FCE">
      <w:pPr>
        <w:ind w:firstLine="480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我公司</w:t>
      </w:r>
      <w:r>
        <w:rPr>
          <w:rFonts w:hint="eastAsia" w:ascii="仿宋" w:hAnsi="仿宋" w:eastAsia="仿宋"/>
          <w:sz w:val="24"/>
          <w:lang w:val="en-US" w:eastAsia="zh-CN"/>
        </w:rPr>
        <w:t>/本人</w:t>
      </w:r>
      <w:r>
        <w:rPr>
          <w:rFonts w:ascii="仿宋" w:hAnsi="仿宋" w:eastAsia="仿宋"/>
          <w:sz w:val="24"/>
        </w:rPr>
        <w:t>承诺</w:t>
      </w:r>
      <w:r>
        <w:rPr>
          <w:rFonts w:hint="eastAsia" w:ascii="仿宋" w:hAnsi="仿宋" w:eastAsia="仿宋"/>
          <w:sz w:val="24"/>
        </w:rPr>
        <w:t>，</w:t>
      </w:r>
      <w:r>
        <w:rPr>
          <w:rFonts w:ascii="仿宋" w:hAnsi="仿宋" w:eastAsia="仿宋"/>
          <w:sz w:val="24"/>
        </w:rPr>
        <w:t>本次申请备案的网站和已备案网站均为本公司</w:t>
      </w:r>
      <w:r>
        <w:rPr>
          <w:rFonts w:hint="eastAsia" w:ascii="仿宋" w:hAnsi="仿宋" w:eastAsia="仿宋"/>
          <w:sz w:val="24"/>
          <w:lang w:val="en-US" w:eastAsia="zh-CN"/>
        </w:rPr>
        <w:t>/个人</w:t>
      </w:r>
      <w:r>
        <w:rPr>
          <w:rFonts w:ascii="仿宋" w:hAnsi="仿宋" w:eastAsia="仿宋"/>
          <w:sz w:val="24"/>
        </w:rPr>
        <w:t>自行开办</w:t>
      </w:r>
      <w:r>
        <w:rPr>
          <w:rFonts w:hint="eastAsia" w:ascii="仿宋" w:hAnsi="仿宋" w:eastAsia="仿宋"/>
          <w:sz w:val="24"/>
        </w:rPr>
        <w:t>，</w:t>
      </w:r>
      <w:r>
        <w:rPr>
          <w:rFonts w:ascii="仿宋" w:hAnsi="仿宋" w:eastAsia="仿宋"/>
          <w:sz w:val="24"/>
        </w:rPr>
        <w:t>网站内容与备案信息保持一致</w:t>
      </w:r>
      <w:r>
        <w:rPr>
          <w:rFonts w:hint="eastAsia" w:ascii="仿宋" w:hAnsi="仿宋" w:eastAsia="仿宋"/>
          <w:sz w:val="24"/>
        </w:rPr>
        <w:t>，遵守</w:t>
      </w:r>
      <w:r>
        <w:rPr>
          <w:rFonts w:ascii="仿宋" w:hAnsi="仿宋" w:eastAsia="仿宋"/>
          <w:sz w:val="24"/>
        </w:rPr>
        <w:t>互联网相关法律法规</w:t>
      </w:r>
      <w:r>
        <w:rPr>
          <w:rFonts w:hint="eastAsia" w:ascii="仿宋" w:hAnsi="仿宋" w:eastAsia="仿宋"/>
          <w:sz w:val="24"/>
        </w:rPr>
        <w:t>；若有违反，自愿接受</w:t>
      </w:r>
      <w:r>
        <w:rPr>
          <w:rFonts w:hint="eastAsia" w:ascii="仿宋" w:hAnsi="仿宋" w:eastAsia="仿宋"/>
          <w:sz w:val="24"/>
          <w:lang w:val="en-US" w:eastAsia="zh-CN"/>
        </w:rPr>
        <w:t>属地</w:t>
      </w:r>
      <w:r>
        <w:rPr>
          <w:rFonts w:hint="eastAsia" w:ascii="仿宋" w:hAnsi="仿宋" w:eastAsia="仿宋"/>
          <w:sz w:val="24"/>
        </w:rPr>
        <w:t>通信管理局关闭网站、注销网站，并将主体和域名加入黑名单等的处罚。</w:t>
      </w:r>
    </w:p>
    <w:p w14:paraId="3FF631B7">
      <w:pPr>
        <w:ind w:firstLine="480"/>
        <w:rPr>
          <w:rFonts w:hint="eastAsia" w:ascii="仿宋" w:hAnsi="仿宋" w:eastAsia="仿宋"/>
          <w:sz w:val="24"/>
          <w:lang w:val="en-US" w:eastAsia="zh-CN"/>
        </w:rPr>
      </w:pPr>
    </w:p>
    <w:p w14:paraId="70985E67">
      <w:pPr>
        <w:ind w:firstLine="3840" w:firstLineChars="1600"/>
        <w:rPr>
          <w:rFonts w:hint="eastAsia" w:ascii="仿宋" w:hAnsi="仿宋" w:eastAsia="仿宋"/>
          <w:sz w:val="24"/>
          <w:lang w:val="en-US" w:eastAsia="zh-CN"/>
        </w:rPr>
      </w:pPr>
    </w:p>
    <w:p w14:paraId="0606B373">
      <w:pPr>
        <w:ind w:firstLine="3840" w:firstLineChars="1600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>个人签字/单位盖章：</w:t>
      </w:r>
      <w:r>
        <w:rPr>
          <w:rFonts w:hint="eastAsia" w:ascii="仿宋" w:hAnsi="仿宋" w:eastAsia="仿宋"/>
          <w:color w:val="FF0000"/>
          <w:sz w:val="24"/>
          <w:lang w:val="en-US" w:eastAsia="zh-CN"/>
        </w:rPr>
        <w:t>（多页需盖骑缝章）</w:t>
      </w:r>
    </w:p>
    <w:p w14:paraId="1074C852">
      <w:pPr>
        <w:ind w:firstLine="4624" w:firstLineChars="1927"/>
        <w:rPr>
          <w:rFonts w:hint="eastAsia" w:ascii="仿宋" w:hAnsi="仿宋" w:eastAsia="仿宋"/>
          <w:sz w:val="24"/>
          <w:lang w:val="en-US" w:eastAsia="zh-CN"/>
        </w:rPr>
      </w:pPr>
    </w:p>
    <w:p w14:paraId="402557AF">
      <w:pPr>
        <w:ind w:firstLine="4624" w:firstLineChars="1927"/>
        <w:rPr>
          <w:rFonts w:hint="eastAsia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>日      期：</w:t>
      </w:r>
    </w:p>
    <w:p w14:paraId="61DD27FE">
      <w:pPr>
        <w:ind w:firstLine="4624" w:firstLineChars="1927"/>
        <w:rPr>
          <w:rFonts w:hint="default" w:ascii="仿宋" w:hAnsi="仿宋" w:eastAsia="仿宋"/>
          <w:color w:val="FF0000"/>
          <w:sz w:val="24"/>
          <w:lang w:val="en-US" w:eastAsia="zh-CN"/>
        </w:rPr>
      </w:pPr>
      <w:r>
        <w:rPr>
          <w:rFonts w:hint="eastAsia" w:ascii="仿宋" w:hAnsi="仿宋" w:eastAsia="仿宋"/>
          <w:color w:val="FF0000"/>
          <w:sz w:val="24"/>
          <w:lang w:val="en-US" w:eastAsia="zh-CN"/>
        </w:rPr>
        <w:t>注意：红色字成稿后请删除</w:t>
      </w:r>
      <w:bookmarkStart w:id="0" w:name="_GoBack"/>
      <w:bookmarkEnd w:id="0"/>
    </w:p>
    <w:sectPr>
      <w:headerReference r:id="rId4" w:type="first"/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altName w:val="仿宋-简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15B2C"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-1905</wp:posOffset>
          </wp:positionH>
          <wp:positionV relativeFrom="page">
            <wp:posOffset>0</wp:posOffset>
          </wp:positionV>
          <wp:extent cx="7564755" cy="10692130"/>
          <wp:effectExtent l="0" t="0" r="4445" b="127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587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<wp:simplePos x="0" y="0"/>
          <wp:positionH relativeFrom="page">
            <wp:posOffset>-2139</wp:posOffset>
          </wp:positionH>
          <wp:positionV relativeFrom="page">
            <wp:posOffset>0</wp:posOffset>
          </wp:positionV>
          <wp:extent cx="7564587" cy="10692130"/>
          <wp:wrapNone/>
          <wp:docPr id="3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590ad35c-78b9-4c4f-ae76-c75cfc226c49_til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4587" cy="10692130"/>
                  </a:xfrm>
                  <a:prstGeom prst="rect"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42223"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2540</wp:posOffset>
          </wp:positionV>
          <wp:extent cx="7560310" cy="10685780"/>
          <wp:effectExtent l="0" t="0" r="889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86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3022</wp:posOffset>
          </wp:positionV>
          <wp:extent cx="7560310" cy="10686085"/>
          <wp:wrapNone/>
          <wp:docPr id="2" name="Picture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590ad35c-78b9-4c4f-ae76-c75cfc226c49_til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0310" cy="10686085"/>
                  </a:xfrm>
                  <a:prstGeom prst="rect"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D8F"/>
    <w:rsid w:val="00095F42"/>
    <w:rsid w:val="00255ECC"/>
    <w:rsid w:val="00356582"/>
    <w:rsid w:val="003A3D8F"/>
    <w:rsid w:val="005D6026"/>
    <w:rsid w:val="00A93235"/>
    <w:rsid w:val="00B6275C"/>
    <w:rsid w:val="00BA7143"/>
    <w:rsid w:val="00C261B1"/>
    <w:rsid w:val="00C53F72"/>
    <w:rsid w:val="00F072E3"/>
    <w:rsid w:val="7F77A292"/>
    <w:rsid w:val="BFF302FB"/>
    <w:rsid w:val="D77A4DDF"/>
    <w:rsid w:val="DBFA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50</Words>
  <Characters>288</Characters>
  <Lines>2</Lines>
  <Paragraphs>1</Paragraphs>
  <TotalTime>2</TotalTime>
  <ScaleCrop>false</ScaleCrop>
  <LinksUpToDate>false</LinksUpToDate>
  <CharactersWithSpaces>337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2021-05-14T23:09:00Z</dcterms:created>
  <dc:creator>lidongmei (C)</dc:creator>
  <dc:description>﻿﻿﻿﻿​﻿⁠﻿﻿﻿﻿﻿﻿﻿﻿﻿﻿﻿﻿﻿⁢​​⁣‌‍‍﻿</dc:description>
  <cp:lastModifiedBy>°无处安放的小情绪ゝ</cp:lastModifiedBy>
  <dcterms:modified xsi:type="dcterms:W3CDTF">2026-07-09T14:43:53Z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(3)flrAejj+DRddhbqn6zxnazYH0L2H2lbiE9S0rX12QgpzKeCMVzgR8jqKBwEWH0FtziaolFaC
gCdKNKX4ZbG3QV64UQdo3P07hI8spQNhffLFOGUspxrNEMIMqMWUkN3zUYAFgGRUNhI/p0Tv
ntRtF/rTzAtePIS02cuYpkVL3Asa/djgta3BTp++VC6APICL9iYjJu0gdWHyWhK2aNkLxrwd
PM8kqNRgPQUv5g9vaS</vt:lpwstr>
  </property>
  <property fmtid="{D5CDD505-2E9C-101B-9397-08002B2CF9AE}" pid="3" name="_2015_ms_pID_7253431">
    <vt:lpwstr>a+1Y/hXwzQTozd5iPJmTCS3HF+GOSAyQDwNYpj2NtjB/lIlrrBSt0l
7lLrhhh7vKBQKi1noPXR+WDB6MMqEDiJlzcG3cIkVtCu6JOzxbF4ZoVwaYiZdQurlhYQSQky
SaMZj26GXBSvuSkqPov5+bvggRkHo14fpBQn+nO/07a6iu7DM1rCHt/i0INOHTgsMEyU+3iJ
9nPtnsAWDlgvBAu4tbOLHqJTQiJ5VAKyK9DT</vt:lpwstr>
  </property>
  <property fmtid="{D5CDD505-2E9C-101B-9397-08002B2CF9AE}" pid="4" name="_2015_ms_pID_7253432">
    <vt:lpwstr>3P03rBuLqbUkgVZ+xzUvLOA=</vt:lpwstr>
  </property>
  <property fmtid="{D5CDD505-2E9C-101B-9397-08002B2CF9AE}" pid="5" name="KSOProductBuildVer">
    <vt:lpwstr>2052-12.1.26026.26026</vt:lpwstr>
  </property>
  <property fmtid="{D5CDD505-2E9C-101B-9397-08002B2CF9AE}" pid="6" name="ICV">
    <vt:lpwstr>DE0FCA7CE8715E4B29434F6A118C9916_43</vt:lpwstr>
  </property>
</Properties>
</file>